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Агрессивный ребё</w:t>
      </w:r>
      <w:r w:rsidRPr="00E54A75">
        <w:rPr>
          <w:b/>
          <w:bCs/>
          <w:color w:val="FF0000"/>
          <w:sz w:val="28"/>
          <w:szCs w:val="28"/>
        </w:rPr>
        <w:t>нок – какой он?</w:t>
      </w:r>
    </w:p>
    <w:p w:rsidR="00E54A75" w:rsidRP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Признаки агрессивности: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 темпераменту ребенок: вспыльчив, непокорен, непредсказуем;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 характеру: самоуверен, недостаточно внимателен к чувствам окружающих, дерзок, проявляет негативизм.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Причины.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Нарушения эмоционально-волевой сферы: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неумение ребенка управлять своим поведением;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недостаточное усвоение ребенком общественных норм поведения, общения.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Неблагополучная семейная обстановка: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отчуждение, постоянные ссоры, стрессы;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нет единства требований к ребенку;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ребенку предъявляются слишком суровые или слабые требования;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физические (особенно жестокие) наказания;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асоциальное поведение родителей;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плохие жилищно-бытовые условия, материальные затруднения;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Трудности обучения.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Психологический климат в дошкольном учреждении.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 по воспитанию агрессивного ребенка.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Упорядочьте систему требований, следите за своими поступками, показывая ребенку личный (положительный) пример.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Поддерживайте дисциплину, выполняйте установленные правила.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Собственным примером приучайте ребенка к самоконтролю.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Давайте ребенку понять, что вы его любите таким, какой он есть.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Предъявляя ребенку свои требования, учитывайте его возможности, а не свои желания.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Игнорируйте легкие проявления агрессивности, не фиксируйте на них внимание окружающих.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Включайте ребенка в совместную деятельность, подчеркивайте его значимость в выполняемом деле.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color w:val="000000"/>
          <w:sz w:val="27"/>
          <w:szCs w:val="27"/>
        </w:rPr>
        <w:t>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 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бороться с агрессивностью нужно терпением, объяснением, поощрением.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несколько шагов по преодолению агрессивного поведения у ребенка.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ш а г – стимуляция гуманных чувств: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учите его не сваливать свою вину на других;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развивайте у ребенка чувство эмпатии, сочувствия к другим, сверстникам, взрослым и живому миру.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 Миша, неужели тебе не жалко других детей?»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 Если ты других жалеть не будешь, то и тебя никто не пожалеет».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Спросите у ребенка, почему плачет обиженный ребенок.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Предложите помириться с обиженным ребенком («Мирись, мирись и больше не дерись…»)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ш а г – ориентация на эмоциональное состояние другого.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«Ты сейчас чувствуешь себя победителем?», «Кому сейчас плохо, как ты думаешь?»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ш а г – осознание агрессивного и неуверенного поведения или состояния: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помогите агрессивному ребёнку адекватно оценивать эмоциональное состояние ребёнка-жертвы, а не только собственное;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постарайтесь понять характер агрессивности – защитный или более похожий на жестокость без сочувствия к обиженным;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стимулируйте осознание особенностей вспыльчивого и неуверенного поведения детьми;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стремитесь поставить агрессивного ребёнка на место ребёнка-жертвы;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чаще разговаривайте с агрессивным ребёнком о палитре его собственных эмоциональных состояний;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чаще спрашивайте у него о вариантах выхода из конфликтной ситуации;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объясняйте, какими другими неагрессивными способами он может самоутвердиться;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расскажите, что такое вспышка гнева и что означает «контролировать» собственную агрессию, и зачем это необходимо делать.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спрашивайте у ребенка, в каких случаях он чаще всего становится сердитым, теряет над собой контроль;</w:t>
      </w:r>
    </w:p>
    <w:p w:rsidR="00E54A75" w:rsidRDefault="00E54A75" w:rsidP="00E54A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объясните ребенку, зачем необходимо и что означает «контролировать» собственную агрессию.</w:t>
      </w:r>
    </w:p>
    <w:p w:rsidR="00E73385" w:rsidRDefault="00E73385"/>
    <w:sectPr w:rsidR="00E73385" w:rsidSect="00E7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A75"/>
    <w:rsid w:val="00E54A75"/>
    <w:rsid w:val="00E7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A75"/>
  </w:style>
  <w:style w:type="character" w:styleId="a4">
    <w:name w:val="Hyperlink"/>
    <w:basedOn w:val="a0"/>
    <w:uiPriority w:val="99"/>
    <w:semiHidden/>
    <w:unhideWhenUsed/>
    <w:rsid w:val="00E54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2019-03-26T17:25:00Z</dcterms:created>
  <dcterms:modified xsi:type="dcterms:W3CDTF">2019-03-26T17:28:00Z</dcterms:modified>
</cp:coreProperties>
</file>